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2" w:rsidRPr="00CA4C97" w:rsidRDefault="001C0E52" w:rsidP="001C0E52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附件3</w:t>
      </w:r>
    </w:p>
    <w:p w:rsidR="001C0E52" w:rsidRDefault="001C0E52" w:rsidP="001C0E52">
      <w:pPr>
        <w:spacing w:line="640" w:lineRule="exact"/>
        <w:jc w:val="center"/>
        <w:rPr>
          <w:rFonts w:ascii="方正小标宋_GBK" w:eastAsia="方正小标宋_GBK" w:hAnsiTheme="majorEastAsia" w:cs="Times New Roman"/>
          <w:sz w:val="36"/>
          <w:szCs w:val="36"/>
        </w:rPr>
      </w:pPr>
      <w:bookmarkStart w:id="0" w:name="_Hlk23095921"/>
      <w:r w:rsidRPr="00B4534F">
        <w:rPr>
          <w:rFonts w:ascii="方正小标宋_GBK" w:eastAsia="方正小标宋_GBK" w:hint="eastAsia"/>
          <w:sz w:val="36"/>
          <w:szCs w:val="36"/>
        </w:rPr>
        <w:t>青岛市</w:t>
      </w:r>
      <w:r w:rsidRPr="00B4534F">
        <w:rPr>
          <w:rFonts w:ascii="方正小标宋_GBK" w:eastAsia="方正小标宋_GBK" w:hint="eastAsia"/>
          <w:spacing w:val="-20"/>
          <w:sz w:val="36"/>
          <w:szCs w:val="36"/>
        </w:rPr>
        <w:t>崂山区第三届文化</w:t>
      </w:r>
      <w:r w:rsidRPr="00B4534F">
        <w:rPr>
          <w:rFonts w:ascii="方正小标宋_GBK" w:eastAsia="方正小标宋_GBK" w:hAnsiTheme="majorEastAsia" w:cs="Times New Roman" w:hint="eastAsia"/>
          <w:sz w:val="36"/>
          <w:szCs w:val="36"/>
        </w:rPr>
        <w:t>旅游业讲解员职业技能竞赛</w:t>
      </w:r>
    </w:p>
    <w:p w:rsidR="001C0E52" w:rsidRPr="00B4534F" w:rsidRDefault="001C0E52" w:rsidP="001C0E52">
      <w:pPr>
        <w:spacing w:line="640" w:lineRule="exact"/>
        <w:jc w:val="center"/>
        <w:rPr>
          <w:rFonts w:ascii="方正小标宋_GBK" w:eastAsia="方正小标宋_GBK"/>
          <w:spacing w:val="-20"/>
          <w:sz w:val="36"/>
          <w:szCs w:val="36"/>
        </w:rPr>
      </w:pPr>
      <w:r w:rsidRPr="00B4534F">
        <w:rPr>
          <w:rFonts w:ascii="方正小标宋_GBK" w:eastAsia="方正小标宋_GBK" w:hAnsi="宋体" w:hint="eastAsia"/>
          <w:sz w:val="36"/>
          <w:szCs w:val="36"/>
        </w:rPr>
        <w:t>决赛评分标准及方法</w:t>
      </w:r>
    </w:p>
    <w:bookmarkEnd w:id="0"/>
    <w:p w:rsidR="001C0E52" w:rsidRDefault="001C0E52" w:rsidP="001C0E52">
      <w:pPr>
        <w:spacing w:line="540" w:lineRule="exact"/>
        <w:rPr>
          <w:rFonts w:ascii="宋体" w:eastAsia="宋体" w:hAnsi="宋体"/>
          <w:sz w:val="32"/>
          <w:szCs w:val="32"/>
        </w:rPr>
      </w:pPr>
    </w:p>
    <w:p w:rsidR="001C0E52" w:rsidRDefault="001C0E52" w:rsidP="001C0E52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一、决赛内容</w:t>
      </w:r>
    </w:p>
    <w:p w:rsidR="001C0E52" w:rsidRDefault="001C0E52" w:rsidP="001C0E52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4534F">
        <w:rPr>
          <w:rFonts w:ascii="仿宋_GB2312" w:eastAsia="仿宋_GB2312" w:hAnsi="宋体" w:hint="eastAsia"/>
          <w:sz w:val="32"/>
          <w:szCs w:val="32"/>
        </w:rPr>
        <w:t>决赛由3-4分钟自我介绍和抽选景点讲解（从</w:t>
      </w:r>
      <w:r w:rsidRPr="00935422">
        <w:rPr>
          <w:rFonts w:ascii="仿宋_GB2312" w:eastAsia="仿宋_GB2312" w:hAnsi="宋体" w:hint="eastAsia"/>
          <w:sz w:val="32"/>
          <w:szCs w:val="32"/>
        </w:rPr>
        <w:t>崂山区12个</w:t>
      </w:r>
      <w:r w:rsidRPr="00B4534F">
        <w:rPr>
          <w:rFonts w:ascii="仿宋_GB2312" w:eastAsia="仿宋_GB2312" w:hAnsi="宋体" w:hint="eastAsia"/>
          <w:sz w:val="32"/>
          <w:szCs w:val="32"/>
        </w:rPr>
        <w:t>景区（点）中抽取，提前告知抽选内容范围）、现场答题及才艺展示环节组成；现场答题环节，每人通过序号选择的方式选择2道题进行答题（提前告知题库）；才艺展示环节，每人准备3—4分钟的才艺展示，选手可通过舞蹈、演唱、乐器演奏等多种形式展现自己的风采。</w:t>
      </w:r>
    </w:p>
    <w:p w:rsidR="001C0E52" w:rsidRPr="003E23B4" w:rsidRDefault="001C0E52" w:rsidP="001C0E52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23B4">
        <w:rPr>
          <w:rFonts w:ascii="仿宋_GB2312" w:eastAsia="仿宋_GB2312" w:hAnsi="宋体" w:hint="eastAsia"/>
          <w:sz w:val="32"/>
          <w:szCs w:val="32"/>
        </w:rPr>
        <w:t>1．自我介绍（</w:t>
      </w:r>
      <w:r>
        <w:rPr>
          <w:rFonts w:ascii="仿宋_GB2312" w:eastAsia="仿宋_GB2312" w:hAnsi="宋体"/>
          <w:sz w:val="32"/>
          <w:szCs w:val="32"/>
        </w:rPr>
        <w:t>5</w:t>
      </w:r>
      <w:r w:rsidRPr="003E23B4">
        <w:rPr>
          <w:rFonts w:ascii="仿宋_GB2312" w:eastAsia="仿宋_GB2312" w:hAnsi="宋体" w:hint="eastAsia"/>
          <w:sz w:val="32"/>
          <w:szCs w:val="32"/>
        </w:rPr>
        <w:t>分）：要求选手准确介绍个人基本情况，突出自身特点，拉近与客人的心理距离，为讲解工作奠定良好的基础。</w:t>
      </w:r>
    </w:p>
    <w:p w:rsidR="001C0E52" w:rsidRPr="003E23B4" w:rsidRDefault="001C0E52" w:rsidP="001C0E52">
      <w:pPr>
        <w:spacing w:line="54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3E23B4">
        <w:rPr>
          <w:rFonts w:ascii="仿宋_GB2312" w:eastAsia="仿宋_GB2312" w:hAnsi="宋体" w:hint="eastAsia"/>
          <w:sz w:val="32"/>
          <w:szCs w:val="32"/>
        </w:rPr>
        <w:t>2．</w:t>
      </w:r>
      <w:r>
        <w:rPr>
          <w:rFonts w:ascii="仿宋_GB2312" w:eastAsia="仿宋_GB2312" w:hAnsi="宋体" w:hint="eastAsia"/>
          <w:sz w:val="32"/>
          <w:szCs w:val="32"/>
        </w:rPr>
        <w:t>抽</w:t>
      </w:r>
      <w:r w:rsidRPr="003E23B4">
        <w:rPr>
          <w:rFonts w:ascii="仿宋_GB2312" w:eastAsia="仿宋_GB2312" w:hAnsi="宋体" w:hint="eastAsia"/>
          <w:sz w:val="32"/>
          <w:szCs w:val="32"/>
        </w:rPr>
        <w:t>选景区（点）讲解（7</w:t>
      </w:r>
      <w:r>
        <w:rPr>
          <w:rFonts w:ascii="仿宋_GB2312" w:eastAsia="仿宋_GB2312" w:hAnsi="宋体"/>
          <w:sz w:val="32"/>
          <w:szCs w:val="32"/>
        </w:rPr>
        <w:t>5</w:t>
      </w:r>
      <w:r w:rsidRPr="003E23B4">
        <w:rPr>
          <w:rFonts w:ascii="仿宋_GB2312" w:eastAsia="仿宋_GB2312" w:hAnsi="宋体" w:hint="eastAsia"/>
          <w:sz w:val="32"/>
          <w:szCs w:val="32"/>
        </w:rPr>
        <w:t>分）：讲解时间3</w:t>
      </w:r>
      <w:r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/>
          <w:sz w:val="32"/>
          <w:szCs w:val="32"/>
        </w:rPr>
        <w:t>4</w:t>
      </w:r>
      <w:r w:rsidRPr="003E23B4">
        <w:rPr>
          <w:rFonts w:ascii="仿宋_GB2312" w:eastAsia="仿宋_GB2312" w:hAnsi="宋体" w:hint="eastAsia"/>
          <w:sz w:val="32"/>
          <w:szCs w:val="32"/>
        </w:rPr>
        <w:t>分钟，不足3分钟</w:t>
      </w:r>
      <w:r>
        <w:rPr>
          <w:rFonts w:ascii="仿宋_GB2312" w:eastAsia="仿宋_GB2312" w:hAnsi="宋体" w:hint="eastAsia"/>
          <w:sz w:val="32"/>
          <w:szCs w:val="32"/>
        </w:rPr>
        <w:t>或超过4分钟，决赛</w:t>
      </w:r>
      <w:r w:rsidRPr="003E23B4">
        <w:rPr>
          <w:rFonts w:ascii="仿宋_GB2312" w:eastAsia="仿宋_GB2312" w:hAnsi="宋体" w:hint="eastAsia"/>
          <w:sz w:val="32"/>
          <w:szCs w:val="32"/>
        </w:rPr>
        <w:t>成绩扣2分。</w:t>
      </w:r>
      <w:r w:rsidRPr="00A37568">
        <w:rPr>
          <w:rFonts w:ascii="仿宋_GB2312" w:eastAsia="仿宋_GB2312" w:hAnsi="宋体" w:hint="eastAsia"/>
          <w:sz w:val="32"/>
          <w:szCs w:val="32"/>
        </w:rPr>
        <w:t>每位选手在决赛日上场前30分钟，</w:t>
      </w:r>
      <w:r w:rsidRPr="003C3E3F">
        <w:rPr>
          <w:rFonts w:ascii="仿宋_GB2312" w:eastAsia="仿宋_GB2312" w:hAnsi="宋体" w:hint="eastAsia"/>
          <w:sz w:val="32"/>
          <w:szCs w:val="32"/>
        </w:rPr>
        <w:t>从PPT文件库中现场抽选1个景区（点）进行3-4分钟的讲解。</w:t>
      </w:r>
      <w:r w:rsidRPr="003E23B4">
        <w:rPr>
          <w:rFonts w:ascii="仿宋_GB2312" w:eastAsia="仿宋_GB2312" w:hAnsi="宋体" w:hint="eastAsia"/>
          <w:sz w:val="32"/>
          <w:szCs w:val="32"/>
        </w:rPr>
        <w:t>评委从语言、表达和讲解内容等方面评分。</w:t>
      </w:r>
    </w:p>
    <w:p w:rsidR="001C0E52" w:rsidRPr="003E23B4" w:rsidRDefault="001C0E52" w:rsidP="001C0E52">
      <w:pPr>
        <w:spacing w:line="540" w:lineRule="exact"/>
        <w:ind w:firstLine="555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抽选景区（点）范围包括：崂山风景</w:t>
      </w:r>
      <w:r w:rsidRPr="00935422">
        <w:rPr>
          <w:rFonts w:ascii="仿宋_GB2312" w:eastAsia="仿宋_GB2312" w:hAnsi="宋体" w:hint="eastAsia"/>
          <w:kern w:val="0"/>
          <w:sz w:val="32"/>
          <w:szCs w:val="32"/>
        </w:rPr>
        <w:t>区（5个游览区（点））、青岛市博物馆、青岛海昌极地海洋世界、华东葡萄酒庄园、石老人生态观光园、海尔世界家电博物馆、万里江茶博园、崂山书院。</w:t>
      </w:r>
    </w:p>
    <w:p w:rsidR="001C0E52" w:rsidRPr="003E23B4" w:rsidRDefault="001C0E52" w:rsidP="001C0E52">
      <w:pPr>
        <w:spacing w:line="540" w:lineRule="exact"/>
        <w:rPr>
          <w:rFonts w:ascii="仿宋_GB2312" w:eastAsia="仿宋_GB2312" w:hAnsi="宋体"/>
          <w:sz w:val="32"/>
          <w:szCs w:val="32"/>
        </w:rPr>
      </w:pPr>
      <w:r w:rsidRPr="003E23B4">
        <w:rPr>
          <w:rFonts w:ascii="仿宋_GB2312" w:eastAsia="仿宋_GB2312" w:hAnsi="宋体" w:hint="eastAsia"/>
          <w:sz w:val="32"/>
          <w:szCs w:val="32"/>
        </w:rPr>
        <w:t xml:space="preserve">　　4．知识问答（</w:t>
      </w:r>
      <w:r>
        <w:rPr>
          <w:rFonts w:ascii="仿宋_GB2312" w:eastAsia="仿宋_GB2312" w:hAnsi="宋体"/>
          <w:sz w:val="32"/>
          <w:szCs w:val="32"/>
        </w:rPr>
        <w:t>5</w:t>
      </w:r>
      <w:r w:rsidRPr="003E23B4">
        <w:rPr>
          <w:rFonts w:ascii="仿宋_GB2312" w:eastAsia="仿宋_GB2312" w:hAnsi="宋体" w:hint="eastAsia"/>
          <w:sz w:val="32"/>
          <w:szCs w:val="32"/>
        </w:rPr>
        <w:t>分）：每人可通过序号选择的方式选择2道题进行答题。选手当</w:t>
      </w:r>
      <w:r>
        <w:rPr>
          <w:rFonts w:ascii="仿宋_GB2312" w:eastAsia="仿宋_GB2312" w:hAnsi="宋体" w:hint="eastAsia"/>
          <w:sz w:val="32"/>
          <w:szCs w:val="32"/>
        </w:rPr>
        <w:t>场回答，每答错1题扣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.5分，由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主持人当场宣布得分。评委将得分记入该选手相应得分栏</w:t>
      </w:r>
      <w:r w:rsidRPr="003E23B4">
        <w:rPr>
          <w:rFonts w:ascii="仿宋_GB2312" w:eastAsia="仿宋_GB2312" w:hAnsi="宋体" w:hint="eastAsia"/>
          <w:sz w:val="32"/>
          <w:szCs w:val="32"/>
        </w:rPr>
        <w:t>。</w:t>
      </w:r>
    </w:p>
    <w:p w:rsidR="001C0E52" w:rsidRPr="003E23B4" w:rsidRDefault="001C0E52" w:rsidP="001C0E52">
      <w:pPr>
        <w:spacing w:line="540" w:lineRule="exact"/>
        <w:rPr>
          <w:rFonts w:ascii="仿宋_GB2312" w:eastAsia="仿宋_GB2312" w:hAnsi="宋体"/>
          <w:sz w:val="32"/>
          <w:szCs w:val="32"/>
        </w:rPr>
      </w:pPr>
      <w:r w:rsidRPr="003E23B4">
        <w:rPr>
          <w:rFonts w:ascii="仿宋_GB2312" w:eastAsia="仿宋_GB2312" w:hAnsi="宋体" w:hint="eastAsia"/>
          <w:sz w:val="32"/>
          <w:szCs w:val="32"/>
        </w:rPr>
        <w:t xml:space="preserve">　　5</w:t>
      </w:r>
      <w:r>
        <w:rPr>
          <w:rFonts w:ascii="仿宋_GB2312" w:eastAsia="仿宋_GB2312" w:hAnsi="宋体" w:hint="eastAsia"/>
          <w:sz w:val="32"/>
          <w:szCs w:val="32"/>
        </w:rPr>
        <w:t>．才艺展示</w:t>
      </w:r>
      <w:r w:rsidRPr="003E23B4">
        <w:rPr>
          <w:rFonts w:ascii="仿宋_GB2312" w:eastAsia="仿宋_GB2312" w:hAnsi="宋体" w:hint="eastAsia"/>
          <w:sz w:val="32"/>
          <w:szCs w:val="32"/>
        </w:rPr>
        <w:t>（15</w:t>
      </w:r>
      <w:r>
        <w:rPr>
          <w:rFonts w:ascii="仿宋_GB2312" w:eastAsia="仿宋_GB2312" w:hAnsi="宋体" w:hint="eastAsia"/>
          <w:sz w:val="32"/>
          <w:szCs w:val="32"/>
        </w:rPr>
        <w:t>分）：选手可通过舞蹈、演唱、乐器演奏等多种形式展现自己的才艺</w:t>
      </w:r>
      <w:r w:rsidRPr="003E23B4">
        <w:rPr>
          <w:rFonts w:ascii="仿宋_GB2312" w:eastAsia="仿宋_GB2312" w:hAnsi="宋体" w:hint="eastAsia"/>
          <w:sz w:val="32"/>
          <w:szCs w:val="32"/>
        </w:rPr>
        <w:t>。限定时间</w:t>
      </w:r>
      <w:r>
        <w:rPr>
          <w:rFonts w:ascii="仿宋_GB2312" w:eastAsia="仿宋_GB2312" w:hAnsi="宋体" w:hint="eastAsia"/>
          <w:sz w:val="32"/>
          <w:szCs w:val="32"/>
        </w:rPr>
        <w:t>3-</w:t>
      </w:r>
      <w:r w:rsidRPr="003E23B4">
        <w:rPr>
          <w:rFonts w:ascii="仿宋_GB2312" w:eastAsia="仿宋_GB2312" w:hAnsi="宋体" w:hint="eastAsia"/>
          <w:sz w:val="32"/>
          <w:szCs w:val="32"/>
        </w:rPr>
        <w:t>4分钟。表演时间</w:t>
      </w:r>
      <w:r>
        <w:rPr>
          <w:rFonts w:ascii="仿宋_GB2312" w:eastAsia="仿宋_GB2312" w:hAnsi="宋体" w:hint="eastAsia"/>
          <w:sz w:val="32"/>
          <w:szCs w:val="32"/>
        </w:rPr>
        <w:t>不足</w:t>
      </w:r>
      <w:r w:rsidRPr="003E23B4">
        <w:rPr>
          <w:rFonts w:ascii="仿宋_GB2312" w:eastAsia="仿宋_GB2312" w:hAnsi="宋体" w:hint="eastAsia"/>
          <w:sz w:val="32"/>
          <w:szCs w:val="32"/>
        </w:rPr>
        <w:t>3分钟或</w:t>
      </w:r>
      <w:r>
        <w:rPr>
          <w:rFonts w:ascii="仿宋_GB2312" w:eastAsia="仿宋_GB2312" w:hAnsi="宋体" w:hint="eastAsia"/>
          <w:sz w:val="32"/>
          <w:szCs w:val="32"/>
        </w:rPr>
        <w:t>超过</w:t>
      </w:r>
      <w:r w:rsidRPr="003E23B4">
        <w:rPr>
          <w:rFonts w:ascii="仿宋_GB2312" w:eastAsia="仿宋_GB2312" w:hAnsi="宋体" w:hint="eastAsia"/>
          <w:sz w:val="32"/>
          <w:szCs w:val="32"/>
        </w:rPr>
        <w:t>4分钟</w:t>
      </w:r>
      <w:r>
        <w:rPr>
          <w:rFonts w:ascii="仿宋_GB2312" w:eastAsia="仿宋_GB2312" w:hAnsi="宋体" w:hint="eastAsia"/>
          <w:sz w:val="32"/>
          <w:szCs w:val="32"/>
        </w:rPr>
        <w:t>，决赛</w:t>
      </w:r>
      <w:r w:rsidRPr="003E23B4">
        <w:rPr>
          <w:rFonts w:ascii="仿宋_GB2312" w:eastAsia="仿宋_GB2312" w:hAnsi="宋体" w:hint="eastAsia"/>
          <w:sz w:val="32"/>
          <w:szCs w:val="32"/>
        </w:rPr>
        <w:t>成绩扣2分，原创优秀作品可适当奖励1-2分，但不得超出总分15分。</w:t>
      </w:r>
    </w:p>
    <w:p w:rsidR="001C0E52" w:rsidRPr="003E23B4" w:rsidRDefault="001C0E52" w:rsidP="001C0E52">
      <w:pPr>
        <w:spacing w:line="540" w:lineRule="exact"/>
        <w:rPr>
          <w:rFonts w:ascii="黑体" w:eastAsia="黑体" w:hAnsi="黑体"/>
          <w:sz w:val="32"/>
          <w:szCs w:val="32"/>
        </w:rPr>
      </w:pPr>
      <w:r w:rsidRPr="003E23B4">
        <w:rPr>
          <w:rFonts w:ascii="仿宋_GB2312" w:eastAsia="仿宋_GB2312" w:hAnsi="宋体" w:hint="eastAsia"/>
          <w:b/>
          <w:sz w:val="32"/>
          <w:szCs w:val="32"/>
        </w:rPr>
        <w:t xml:space="preserve">   </w:t>
      </w:r>
      <w:r w:rsidRPr="003E23B4">
        <w:rPr>
          <w:rFonts w:ascii="黑体" w:eastAsia="黑体" w:hAnsi="黑体" w:hint="eastAsia"/>
          <w:sz w:val="32"/>
          <w:szCs w:val="32"/>
        </w:rPr>
        <w:t xml:space="preserve"> 二、评判方法</w:t>
      </w:r>
    </w:p>
    <w:p w:rsidR="001C0E52" w:rsidRPr="003E23B4" w:rsidRDefault="001C0E52" w:rsidP="001C0E52">
      <w:pPr>
        <w:spacing w:line="540" w:lineRule="exact"/>
        <w:rPr>
          <w:rFonts w:ascii="仿宋_GB2312" w:eastAsia="仿宋_GB2312" w:hAnsi="宋体"/>
          <w:sz w:val="32"/>
          <w:szCs w:val="32"/>
        </w:rPr>
      </w:pPr>
      <w:r w:rsidRPr="003E23B4">
        <w:rPr>
          <w:rFonts w:ascii="仿宋_GB2312" w:eastAsia="仿宋_GB2312" w:hAnsi="宋体" w:hint="eastAsia"/>
          <w:sz w:val="32"/>
          <w:szCs w:val="32"/>
        </w:rPr>
        <w:t xml:space="preserve">　　1．裁判现场打分，分数保留小数点后1位。计分员去掉1个最高分和1个最低分，计算其余3位裁判的平均分（保留小数点后3位），即为该选手的</w:t>
      </w:r>
      <w:r>
        <w:rPr>
          <w:rFonts w:ascii="仿宋_GB2312" w:eastAsia="仿宋_GB2312" w:hAnsi="宋体" w:hint="eastAsia"/>
          <w:sz w:val="32"/>
          <w:szCs w:val="32"/>
        </w:rPr>
        <w:t>决赛成绩</w:t>
      </w:r>
      <w:r w:rsidRPr="003E23B4">
        <w:rPr>
          <w:rFonts w:ascii="仿宋_GB2312" w:eastAsia="仿宋_GB2312" w:hAnsi="宋体" w:hint="eastAsia"/>
          <w:sz w:val="32"/>
          <w:szCs w:val="32"/>
        </w:rPr>
        <w:t>得分。</w:t>
      </w:r>
    </w:p>
    <w:p w:rsidR="001C0E52" w:rsidRPr="003E23B4" w:rsidRDefault="001C0E52" w:rsidP="001C0E52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23B4">
        <w:rPr>
          <w:rFonts w:ascii="仿宋_GB2312" w:eastAsia="仿宋_GB2312" w:hAnsi="宋体" w:hint="eastAsia"/>
          <w:sz w:val="32"/>
          <w:szCs w:val="32"/>
        </w:rPr>
        <w:t>2．如果选手</w:t>
      </w:r>
      <w:r>
        <w:rPr>
          <w:rFonts w:ascii="仿宋_GB2312" w:eastAsia="仿宋_GB2312" w:hAnsi="宋体" w:hint="eastAsia"/>
          <w:sz w:val="32"/>
          <w:szCs w:val="32"/>
        </w:rPr>
        <w:t>最终</w:t>
      </w:r>
      <w:r w:rsidRPr="003E23B4">
        <w:rPr>
          <w:rFonts w:ascii="仿宋_GB2312" w:eastAsia="仿宋_GB2312" w:hAnsi="宋体" w:hint="eastAsia"/>
          <w:sz w:val="32"/>
          <w:szCs w:val="32"/>
        </w:rPr>
        <w:t xml:space="preserve">成绩出现并列的现象，采用加试知识问答的方式，直至分出胜负。　　</w:t>
      </w:r>
    </w:p>
    <w:p w:rsidR="001C0E52" w:rsidRPr="003E23B4" w:rsidRDefault="001C0E52" w:rsidP="001C0E52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23B4">
        <w:rPr>
          <w:rFonts w:ascii="仿宋_GB2312" w:eastAsia="仿宋_GB2312" w:hAnsi="宋体" w:hint="eastAsia"/>
          <w:sz w:val="32"/>
          <w:szCs w:val="32"/>
        </w:rPr>
        <w:t>3．选手如对计分有异议，应于成绩公布后立即向大赛组织方崂山区总工会申请复核。组织方的决定是最终决定。</w:t>
      </w:r>
    </w:p>
    <w:p w:rsidR="001C0E52" w:rsidRPr="003E23B4" w:rsidRDefault="001C0E52" w:rsidP="001C0E52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23B4">
        <w:rPr>
          <w:rFonts w:ascii="仿宋_GB2312" w:eastAsia="仿宋_GB2312" w:hAnsi="宋体" w:hint="eastAsia"/>
          <w:sz w:val="32"/>
          <w:szCs w:val="32"/>
        </w:rPr>
        <w:t>具体详见“崂山区第</w:t>
      </w:r>
      <w:r>
        <w:rPr>
          <w:rFonts w:ascii="仿宋_GB2312" w:eastAsia="仿宋_GB2312" w:hAnsi="宋体" w:hint="eastAsia"/>
          <w:sz w:val="32"/>
          <w:szCs w:val="32"/>
        </w:rPr>
        <w:t>三</w:t>
      </w:r>
      <w:r w:rsidRPr="003E23B4">
        <w:rPr>
          <w:rFonts w:ascii="仿宋_GB2312" w:eastAsia="仿宋_GB2312" w:hAnsi="宋体" w:hint="eastAsia"/>
          <w:sz w:val="32"/>
          <w:szCs w:val="32"/>
        </w:rPr>
        <w:t>届</w:t>
      </w:r>
      <w:r>
        <w:rPr>
          <w:rFonts w:ascii="仿宋_GB2312" w:eastAsia="仿宋_GB2312" w:hAnsi="宋体" w:hint="eastAsia"/>
          <w:sz w:val="32"/>
          <w:szCs w:val="32"/>
        </w:rPr>
        <w:t>文化</w:t>
      </w:r>
      <w:r w:rsidRPr="003E23B4">
        <w:rPr>
          <w:rFonts w:ascii="仿宋_GB2312" w:eastAsia="仿宋_GB2312" w:hAnsi="宋体" w:hint="eastAsia"/>
          <w:sz w:val="32"/>
          <w:szCs w:val="32"/>
        </w:rPr>
        <w:t>旅游业讲解员职业技能竞赛决赛评分表”。</w:t>
      </w:r>
    </w:p>
    <w:p w:rsidR="001C0E52" w:rsidRDefault="001C0E52" w:rsidP="001C0E52">
      <w:pPr>
        <w:widowControl/>
        <w:spacing w:line="540" w:lineRule="exac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1C0E52" w:rsidRDefault="001C0E52" w:rsidP="001C0E52">
      <w:pPr>
        <w:widowControl/>
        <w:spacing w:line="540" w:lineRule="exac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1C0E52" w:rsidRDefault="001C0E52" w:rsidP="001C0E52">
      <w:pPr>
        <w:widowControl/>
        <w:spacing w:line="540" w:lineRule="exac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1C0E52" w:rsidRDefault="001C0E52" w:rsidP="001C0E52">
      <w:pPr>
        <w:widowControl/>
        <w:spacing w:line="540" w:lineRule="exac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1C0E52" w:rsidRDefault="001C0E52" w:rsidP="001C0E52">
      <w:pPr>
        <w:widowControl/>
        <w:spacing w:line="640" w:lineRule="exact"/>
        <w:rPr>
          <w:rFonts w:ascii="宋体" w:eastAsia="宋体" w:hAnsi="宋体" w:cs="宋体"/>
          <w:kern w:val="0"/>
          <w:sz w:val="32"/>
          <w:szCs w:val="32"/>
        </w:rPr>
      </w:pPr>
      <w:bookmarkStart w:id="1" w:name="_Hlk23101203"/>
    </w:p>
    <w:p w:rsidR="001C0E52" w:rsidRDefault="001C0E52" w:rsidP="001C0E52">
      <w:pPr>
        <w:widowControl/>
        <w:spacing w:line="640" w:lineRule="exact"/>
        <w:rPr>
          <w:rFonts w:ascii="宋体" w:eastAsia="宋体" w:hAnsi="宋体" w:cs="宋体"/>
          <w:kern w:val="0"/>
          <w:sz w:val="32"/>
          <w:szCs w:val="32"/>
        </w:rPr>
      </w:pPr>
    </w:p>
    <w:p w:rsidR="001C0E52" w:rsidRDefault="001C0E52" w:rsidP="001C0E52">
      <w:pPr>
        <w:widowControl/>
        <w:spacing w:line="640" w:lineRule="exact"/>
        <w:rPr>
          <w:rFonts w:ascii="宋体" w:eastAsia="宋体" w:hAnsi="宋体" w:cs="宋体"/>
          <w:kern w:val="0"/>
          <w:sz w:val="32"/>
          <w:szCs w:val="32"/>
        </w:rPr>
      </w:pPr>
    </w:p>
    <w:p w:rsidR="001C0E52" w:rsidRDefault="001C0E52" w:rsidP="001C0E52">
      <w:pPr>
        <w:widowControl/>
        <w:spacing w:line="640" w:lineRule="exact"/>
        <w:rPr>
          <w:rFonts w:ascii="宋体" w:eastAsia="宋体" w:hAnsi="宋体" w:cs="宋体"/>
          <w:kern w:val="0"/>
          <w:sz w:val="32"/>
          <w:szCs w:val="32"/>
        </w:rPr>
      </w:pPr>
    </w:p>
    <w:p w:rsidR="001C0E52" w:rsidRDefault="001C0E52" w:rsidP="001C0E52">
      <w:pPr>
        <w:widowControl/>
        <w:spacing w:line="640" w:lineRule="exact"/>
        <w:rPr>
          <w:rFonts w:ascii="宋体" w:eastAsia="宋体" w:hAnsi="宋体" w:cs="宋体"/>
          <w:kern w:val="0"/>
          <w:sz w:val="32"/>
          <w:szCs w:val="32"/>
        </w:rPr>
      </w:pPr>
    </w:p>
    <w:p w:rsidR="001C0E52" w:rsidRPr="00B4534F" w:rsidRDefault="001C0E52" w:rsidP="001C0E52">
      <w:pPr>
        <w:spacing w:line="640" w:lineRule="exact"/>
        <w:jc w:val="center"/>
        <w:rPr>
          <w:rFonts w:ascii="方正小标宋_GBK" w:eastAsia="方正小标宋_GBK"/>
          <w:spacing w:val="-20"/>
          <w:sz w:val="36"/>
          <w:szCs w:val="36"/>
        </w:rPr>
      </w:pPr>
      <w:bookmarkStart w:id="2" w:name="_GoBack"/>
      <w:bookmarkEnd w:id="2"/>
      <w:r w:rsidRPr="00B4534F">
        <w:rPr>
          <w:rFonts w:ascii="方正小标宋_GBK" w:eastAsia="方正小标宋_GBK" w:hint="eastAsia"/>
          <w:sz w:val="36"/>
          <w:szCs w:val="36"/>
        </w:rPr>
        <w:lastRenderedPageBreak/>
        <w:t>青岛市</w:t>
      </w:r>
      <w:r w:rsidRPr="00B4534F">
        <w:rPr>
          <w:rFonts w:ascii="方正小标宋_GBK" w:eastAsia="方正小标宋_GBK" w:hint="eastAsia"/>
          <w:spacing w:val="-20"/>
          <w:sz w:val="36"/>
          <w:szCs w:val="36"/>
        </w:rPr>
        <w:t>崂山区第三届</w:t>
      </w:r>
      <w:r>
        <w:rPr>
          <w:rFonts w:ascii="方正小标宋_GBK" w:eastAsia="方正小标宋_GBK" w:hint="eastAsia"/>
          <w:spacing w:val="-20"/>
          <w:sz w:val="36"/>
          <w:szCs w:val="36"/>
        </w:rPr>
        <w:t>文化</w:t>
      </w:r>
      <w:r w:rsidRPr="00B4534F">
        <w:rPr>
          <w:rFonts w:ascii="方正小标宋_GBK" w:eastAsia="方正小标宋_GBK" w:hAnsiTheme="majorEastAsia" w:cs="Times New Roman" w:hint="eastAsia"/>
          <w:sz w:val="36"/>
          <w:szCs w:val="36"/>
        </w:rPr>
        <w:t>旅游业讲解员职业技能竞赛</w:t>
      </w:r>
    </w:p>
    <w:p w:rsidR="001C0E52" w:rsidRPr="00B4534F" w:rsidRDefault="001C0E52" w:rsidP="001C0E52">
      <w:pPr>
        <w:widowControl/>
        <w:spacing w:line="64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B4534F">
        <w:rPr>
          <w:rFonts w:ascii="方正小标宋_GBK" w:eastAsia="方正小标宋_GBK" w:hAnsi="宋体" w:cs="宋体" w:hint="eastAsia"/>
          <w:kern w:val="0"/>
          <w:sz w:val="36"/>
          <w:szCs w:val="36"/>
        </w:rPr>
        <w:t>决赛评分表</w:t>
      </w:r>
    </w:p>
    <w:bookmarkEnd w:id="1"/>
    <w:p w:rsidR="001C0E52" w:rsidRDefault="001C0E52" w:rsidP="001C0E52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选手序号：</w:t>
      </w:r>
    </w:p>
    <w:p w:rsidR="001C0E52" w:rsidRDefault="001C0E52" w:rsidP="001C0E52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10462" w:type="dxa"/>
        <w:tblInd w:w="-601" w:type="dxa"/>
        <w:tblLook w:val="04A0"/>
      </w:tblPr>
      <w:tblGrid>
        <w:gridCol w:w="1531"/>
        <w:gridCol w:w="1418"/>
        <w:gridCol w:w="5245"/>
        <w:gridCol w:w="1134"/>
        <w:gridCol w:w="1134"/>
      </w:tblGrid>
      <w:tr w:rsidR="001C0E52" w:rsidTr="00A97A71">
        <w:trPr>
          <w:trHeight w:val="3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比 赛 内 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 分 要 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应分值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实得分</w:t>
            </w:r>
          </w:p>
        </w:tc>
      </w:tr>
      <w:tr w:rsidR="001C0E52" w:rsidTr="00A97A71">
        <w:trPr>
          <w:trHeight w:val="756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自我介绍</w:t>
            </w:r>
          </w:p>
          <w:p w:rsidR="001C0E52" w:rsidRDefault="001C0E52" w:rsidP="00A97A7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好感度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个人基本情况讲解清楚，具有一定的讲解风格，能赢得好感，拉近了与客人的心理距离。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52" w:rsidRDefault="001C0E52" w:rsidP="00A97A71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3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仪容仪表</w:t>
            </w:r>
          </w:p>
          <w:p w:rsidR="001C0E52" w:rsidRDefault="001C0E52" w:rsidP="00A97A71">
            <w:pPr>
              <w:widowControl/>
              <w:spacing w:line="3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言行举止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衣着打扮端庄整齐，言行举止大方得体，态度真诚友好。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665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52" w:rsidRDefault="001C0E52" w:rsidP="00A97A7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1C0E52" w:rsidRDefault="001C0E52" w:rsidP="00A97A7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抽选景区（点）</w:t>
            </w:r>
          </w:p>
          <w:p w:rsidR="001C0E52" w:rsidRDefault="001C0E52" w:rsidP="00A97A7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讲解（7</w:t>
            </w:r>
            <w:r>
              <w:rPr>
                <w:rFonts w:ascii="黑体" w:eastAsia="黑体" w:hAnsi="黑体" w:cs="宋体"/>
                <w:bCs/>
                <w:kern w:val="0"/>
                <w:szCs w:val="21"/>
              </w:rPr>
              <w:t>5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语音语调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语音清晰，语速适中，节奏合理。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52" w:rsidRDefault="001C0E52" w:rsidP="00A97A71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表达能力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语言准确、规范；表达流畅、有条理；表情生动丰富，手势及其它身体语言应用适当与适度。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讲解内容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景区（点）信息准确，内容相对完整。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条理结构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条理清晰，详略得当，主题突出。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讲解技巧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能运用多种讲解技巧，讲解通俗易懂，富有感染力。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创新性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讲解词有特色，具有创新性。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41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知 识 问 答</w:t>
            </w:r>
          </w:p>
          <w:p w:rsidR="001C0E52" w:rsidRDefault="001C0E52" w:rsidP="00A97A7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自选两题，每题2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.5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52" w:rsidRDefault="001C0E52" w:rsidP="00A97A71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285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才 艺 展 示</w:t>
            </w:r>
          </w:p>
          <w:p w:rsidR="001C0E52" w:rsidRDefault="001C0E52" w:rsidP="00A97A7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（15分）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具有地域性，有时代感，具有一定的创新性。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52" w:rsidRDefault="001C0E52" w:rsidP="00A97A71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契合性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与讲解工作性质贴近。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效果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现场发挥好，感染力强。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718"/>
        </w:trPr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2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总    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52" w:rsidRDefault="001C0E52" w:rsidP="00A97A71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C0E52" w:rsidTr="00A97A71">
        <w:trPr>
          <w:trHeight w:val="2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widowControl/>
              <w:spacing w:line="400" w:lineRule="exact"/>
              <w:ind w:firstLineChars="100" w:firstLine="210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备   注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52" w:rsidRDefault="001C0E52" w:rsidP="00A97A7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1.分数保留小数点后1位；</w:t>
            </w:r>
          </w:p>
          <w:p w:rsidR="001C0E52" w:rsidRDefault="001C0E52" w:rsidP="00A97A7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2.抽选讲解时间不足3分钟或超过4分钟决赛成绩扣2分；</w:t>
            </w:r>
          </w:p>
          <w:p w:rsidR="001C0E52" w:rsidRDefault="001C0E52" w:rsidP="00A97A7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.才艺展示时间不足3分钟或超过4分钟决赛成绩扣2分，原创优秀作品可适当奖励1-2分，但不得超出总分15分。</w:t>
            </w:r>
          </w:p>
        </w:tc>
      </w:tr>
    </w:tbl>
    <w:p w:rsidR="001C0E52" w:rsidRPr="005F0E73" w:rsidRDefault="001C0E52" w:rsidP="001C0E52">
      <w:pPr>
        <w:rPr>
          <w:b/>
          <w:sz w:val="30"/>
          <w:szCs w:val="30"/>
        </w:rPr>
      </w:pPr>
      <w:r w:rsidRPr="005F0E73">
        <w:rPr>
          <w:rFonts w:hint="eastAsia"/>
          <w:b/>
          <w:sz w:val="30"/>
          <w:szCs w:val="30"/>
        </w:rPr>
        <w:t>评委签字：</w:t>
      </w:r>
    </w:p>
    <w:p w:rsidR="001C0E52" w:rsidRDefault="001C0E52" w:rsidP="001C0E52">
      <w:pPr>
        <w:jc w:val="left"/>
        <w:rPr>
          <w:rFonts w:ascii="黑体" w:eastAsia="黑体" w:hAnsiTheme="majorEastAsia"/>
          <w:sz w:val="32"/>
          <w:szCs w:val="32"/>
        </w:rPr>
      </w:pPr>
    </w:p>
    <w:p w:rsidR="005C5610" w:rsidRDefault="005C5610"/>
    <w:sectPr w:rsidR="005C5610" w:rsidSect="005C5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E52"/>
    <w:rsid w:val="001C0E52"/>
    <w:rsid w:val="005C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2020-11-26T07:13:00Z</dcterms:created>
  <dcterms:modified xsi:type="dcterms:W3CDTF">2020-11-26T07:15:00Z</dcterms:modified>
</cp:coreProperties>
</file>